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80" w:rsidRDefault="00DC0080" w:rsidP="00DC0080">
      <w:pPr>
        <w:jc w:val="center"/>
        <w:rPr>
          <w:lang w:val="ru-RU"/>
        </w:rPr>
      </w:pPr>
    </w:p>
    <w:p w:rsidR="00DC0080" w:rsidRPr="00DC0080" w:rsidRDefault="00DC0080" w:rsidP="00DC008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inline distT="0" distB="0" distL="0" distR="0" wp14:anchorId="14E312A0">
            <wp:extent cx="579120" cy="682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0080" w:rsidRDefault="00DC0080" w:rsidP="00DC0080">
      <w:pPr>
        <w:jc w:val="center"/>
        <w:rPr>
          <w:b/>
          <w:sz w:val="28"/>
          <w:szCs w:val="28"/>
          <w:lang w:val="ru-RU"/>
        </w:rPr>
      </w:pPr>
    </w:p>
    <w:p w:rsidR="00DC0080" w:rsidRDefault="00DC0080" w:rsidP="00DC008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DC0080" w:rsidRDefault="00DC0080" w:rsidP="00DC008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детский сад № 8  г. Гулькевичи</w:t>
      </w:r>
    </w:p>
    <w:p w:rsidR="00DC0080" w:rsidRDefault="00DC0080" w:rsidP="00DC008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образования Гулькевичский район</w:t>
      </w:r>
    </w:p>
    <w:p w:rsidR="00DC0080" w:rsidRDefault="00DC0080" w:rsidP="00DC0080">
      <w:pPr>
        <w:jc w:val="center"/>
        <w:rPr>
          <w:b/>
          <w:sz w:val="28"/>
          <w:szCs w:val="28"/>
          <w:lang w:val="ru-RU"/>
        </w:rPr>
      </w:pPr>
    </w:p>
    <w:p w:rsidR="00DC0080" w:rsidRDefault="00DC0080" w:rsidP="00DC008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DC0080" w:rsidRDefault="00DC0080" w:rsidP="00DC008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г. Гулькевичи</w:t>
      </w:r>
    </w:p>
    <w:p w:rsidR="00DC0080" w:rsidRPr="000201AE" w:rsidRDefault="000201AE" w:rsidP="00DC0080">
      <w:pPr>
        <w:pStyle w:val="a3"/>
        <w:rPr>
          <w:szCs w:val="28"/>
          <w:u w:val="single"/>
        </w:rPr>
      </w:pPr>
      <w:r w:rsidRPr="000201AE">
        <w:rPr>
          <w:szCs w:val="28"/>
          <w:u w:val="single"/>
        </w:rPr>
        <w:t>11.11. 2016 г.</w:t>
      </w:r>
      <w:r w:rsidR="00DC0080" w:rsidRPr="000201AE">
        <w:rPr>
          <w:szCs w:val="28"/>
          <w:u w:val="single"/>
        </w:rPr>
        <w:t xml:space="preserve">   </w:t>
      </w:r>
      <w:r w:rsidR="00DC0080" w:rsidRPr="000201AE">
        <w:rPr>
          <w:b/>
          <w:szCs w:val="28"/>
        </w:rPr>
        <w:t xml:space="preserve">                                                           </w:t>
      </w:r>
      <w:r>
        <w:rPr>
          <w:b/>
          <w:szCs w:val="28"/>
        </w:rPr>
        <w:t xml:space="preserve">                    </w:t>
      </w:r>
      <w:r w:rsidR="00DC0080" w:rsidRPr="000201AE">
        <w:rPr>
          <w:b/>
          <w:szCs w:val="28"/>
        </w:rPr>
        <w:t xml:space="preserve">  </w:t>
      </w:r>
      <w:r w:rsidR="00DC0080" w:rsidRPr="000201AE">
        <w:rPr>
          <w:szCs w:val="28"/>
          <w:u w:val="single"/>
        </w:rPr>
        <w:t xml:space="preserve">№ </w:t>
      </w:r>
      <w:r w:rsidRPr="000201AE">
        <w:rPr>
          <w:szCs w:val="28"/>
          <w:u w:val="single"/>
        </w:rPr>
        <w:t>271</w:t>
      </w:r>
    </w:p>
    <w:p w:rsidR="00DC0080" w:rsidRDefault="00DC0080" w:rsidP="00DC0080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080" w:rsidRDefault="00DC0080" w:rsidP="00DC008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открытии  консультационного</w:t>
      </w:r>
    </w:p>
    <w:p w:rsidR="00DC0080" w:rsidRDefault="00DC0080" w:rsidP="00DC0080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центра на базе ДОУ</w:t>
      </w:r>
    </w:p>
    <w:p w:rsidR="00DC0080" w:rsidRDefault="00DC0080" w:rsidP="00DC0080">
      <w:pPr>
        <w:rPr>
          <w:b/>
          <w:bCs/>
          <w:sz w:val="28"/>
          <w:szCs w:val="28"/>
          <w:lang w:val="ru-RU"/>
        </w:rPr>
      </w:pPr>
    </w:p>
    <w:p w:rsidR="00DC0080" w:rsidRDefault="00DC0080" w:rsidP="00DC008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реализации полномочий органов государственной власти субъекта РФ по предоставлению методической, психолого-педагогической, диагностической и консультативной помощи родителям (законным представителям), предусмотренной п.3 ст.64 Федерального закона от 29.12.2012 г.№273-ФЗ «Об образовании в Российской Федерации», </w:t>
      </w:r>
    </w:p>
    <w:p w:rsidR="00DC0080" w:rsidRDefault="00DC0080" w:rsidP="00DC00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 р и к а з ы в а ю: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1.Открыть на базе ДОУ  </w:t>
      </w:r>
      <w:r w:rsidR="00166C08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онсультационный центр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 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Терещенко Наталью Васильевну, заместителя заведующего, назначить руководителем </w:t>
      </w:r>
      <w:r w:rsidR="00166C08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онсультационного центра.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Назначить </w:t>
      </w:r>
      <w:r w:rsidR="006C20C7">
        <w:rPr>
          <w:sz w:val="28"/>
          <w:szCs w:val="28"/>
          <w:lang w:val="ru-RU"/>
        </w:rPr>
        <w:t xml:space="preserve">спциалистов </w:t>
      </w:r>
      <w:r>
        <w:rPr>
          <w:sz w:val="28"/>
          <w:szCs w:val="28"/>
          <w:lang w:val="ru-RU"/>
        </w:rPr>
        <w:t xml:space="preserve"> </w:t>
      </w:r>
      <w:r w:rsidR="00166C08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онсультационного центра: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учителя-логопеда Грицаенко Наталию Александровну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педагога-психолога Суглобову Татьяну Вячеславовну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музыкального руководителя Кузьменко Ольгу Ивановну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воспитателя первой категории Гаянову Ольгу Юрьевну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воспитателя первой категории </w:t>
      </w:r>
      <w:r w:rsidR="006C20C7">
        <w:rPr>
          <w:sz w:val="28"/>
          <w:szCs w:val="28"/>
          <w:lang w:val="ru-RU"/>
        </w:rPr>
        <w:t>Гришину Злату Александровну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Руководитель  Консультационного центра: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ведет </w:t>
      </w:r>
      <w:r w:rsidR="00166C08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 xml:space="preserve">урнал учета детей (семей), получающих </w:t>
      </w:r>
      <w:r w:rsidR="00166C0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омощь в </w:t>
      </w:r>
      <w:r w:rsidR="00166C08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онсультационном центре;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ведет </w:t>
      </w:r>
      <w:r w:rsidR="00166C08">
        <w:rPr>
          <w:sz w:val="28"/>
          <w:szCs w:val="28"/>
          <w:lang w:val="ru-RU"/>
        </w:rPr>
        <w:t>ж</w:t>
      </w:r>
      <w:r>
        <w:rPr>
          <w:sz w:val="28"/>
          <w:szCs w:val="28"/>
          <w:lang w:val="ru-RU"/>
        </w:rPr>
        <w:t>урнал регистрации запросов;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распределяет запросы в соответствии с содержанием для подготовки консультаций специалистами и определяет сроки их исполнения;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зак</w:t>
      </w:r>
      <w:r w:rsidR="00166C08">
        <w:rPr>
          <w:sz w:val="28"/>
          <w:szCs w:val="28"/>
          <w:lang w:val="ru-RU"/>
        </w:rPr>
        <w:t>лючает договора между МБДОУ д/с№</w:t>
      </w:r>
      <w:bookmarkStart w:id="0" w:name="_GoBack"/>
      <w:bookmarkEnd w:id="0"/>
      <w:r>
        <w:rPr>
          <w:sz w:val="28"/>
          <w:szCs w:val="28"/>
          <w:lang w:val="ru-RU"/>
        </w:rPr>
        <w:t xml:space="preserve"> 8  и родителями (законными представителями);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определяет формы работы по предоставлению Помощи;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анализирует результативность деятельности Консультационного центра в целом и отдельных специалистов.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3.Терещенко Н.В., заместителю заведующего, разместить. информацию о наличии Консультационного центра, режиме его работы, на официальном сайте ДОУ</w:t>
      </w:r>
    </w:p>
    <w:p w:rsidR="00DC0080" w:rsidRDefault="00DC0080" w:rsidP="00DC008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Утвердить следующие локальные акты: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Положение о Консультационном центре  для родителей (законных представителей), обеспечивающих получение детьми дошкольного образования в форме семейного образования (Приложение №1);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Бланк запроса (Приложение №2);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-Типовой договор об оказании консультативной помощи (Приложение №3).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Режим работы Консультационного центра.</w:t>
      </w:r>
    </w:p>
    <w:p w:rsidR="00DC0080" w:rsidRDefault="00DC0080" w:rsidP="00DC0080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План работы Консультационного центра.</w:t>
      </w:r>
    </w:p>
    <w:p w:rsidR="00DC0080" w:rsidRDefault="00DC0080" w:rsidP="00DC0080">
      <w:pPr>
        <w:tabs>
          <w:tab w:val="left" w:pos="4870"/>
          <w:tab w:val="left" w:pos="53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Контроль за исполнением настоящего приказа оставляю за собой</w:t>
      </w:r>
    </w:p>
    <w:p w:rsidR="00DC0080" w:rsidRDefault="00DC0080" w:rsidP="00DC0080">
      <w:pPr>
        <w:tabs>
          <w:tab w:val="left" w:pos="4870"/>
          <w:tab w:val="left" w:pos="5339"/>
        </w:tabs>
        <w:rPr>
          <w:sz w:val="28"/>
          <w:szCs w:val="28"/>
          <w:lang w:val="ru-RU"/>
        </w:rPr>
      </w:pPr>
    </w:p>
    <w:p w:rsidR="00DC0080" w:rsidRDefault="00DC0080" w:rsidP="00DC0080">
      <w:pPr>
        <w:tabs>
          <w:tab w:val="left" w:pos="4870"/>
          <w:tab w:val="left" w:pos="53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Заведующий МБДОУ д\с № 8 ____________ Л.И. Дыбченко</w:t>
      </w:r>
    </w:p>
    <w:p w:rsidR="00DC0080" w:rsidRDefault="00DC0080" w:rsidP="00DC0080">
      <w:pPr>
        <w:tabs>
          <w:tab w:val="left" w:pos="4870"/>
          <w:tab w:val="left" w:pos="53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приказом ознакомлены:</w:t>
      </w:r>
    </w:p>
    <w:p w:rsidR="002B5A87" w:rsidRDefault="002B5A87" w:rsidP="00DC0080">
      <w:pPr>
        <w:tabs>
          <w:tab w:val="left" w:pos="4870"/>
          <w:tab w:val="left" w:pos="53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Терещенко Н.В.</w:t>
      </w:r>
    </w:p>
    <w:p w:rsidR="002B5A87" w:rsidRDefault="002B5A87" w:rsidP="00DC0080">
      <w:pPr>
        <w:tabs>
          <w:tab w:val="left" w:pos="4870"/>
          <w:tab w:val="left" w:pos="53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Грицаенко Н.А.</w:t>
      </w:r>
    </w:p>
    <w:p w:rsidR="002B5A87" w:rsidRDefault="002B5A87" w:rsidP="00DC0080">
      <w:pPr>
        <w:tabs>
          <w:tab w:val="left" w:pos="4870"/>
          <w:tab w:val="left" w:pos="53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Гришина З.А.</w:t>
      </w:r>
    </w:p>
    <w:p w:rsidR="002B5A87" w:rsidRDefault="002B5A87" w:rsidP="00DC0080">
      <w:pPr>
        <w:tabs>
          <w:tab w:val="left" w:pos="4870"/>
          <w:tab w:val="left" w:pos="53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Гаянова О.Ю.</w:t>
      </w:r>
    </w:p>
    <w:p w:rsidR="002B5A87" w:rsidRDefault="002B5A87" w:rsidP="00DC0080">
      <w:pPr>
        <w:tabs>
          <w:tab w:val="left" w:pos="4870"/>
          <w:tab w:val="left" w:pos="53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Кузьменко О.И.</w:t>
      </w:r>
    </w:p>
    <w:p w:rsidR="002B5A87" w:rsidRDefault="002B5A87" w:rsidP="00DC0080">
      <w:pPr>
        <w:tabs>
          <w:tab w:val="left" w:pos="4870"/>
          <w:tab w:val="left" w:pos="533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Суглобова Т.В.</w:t>
      </w:r>
    </w:p>
    <w:p w:rsidR="00DC0080" w:rsidRDefault="00DC0080" w:rsidP="00DC0080">
      <w:pPr>
        <w:tabs>
          <w:tab w:val="left" w:pos="4870"/>
          <w:tab w:val="left" w:pos="5339"/>
        </w:tabs>
        <w:rPr>
          <w:sz w:val="28"/>
          <w:szCs w:val="28"/>
          <w:lang w:val="ru-RU"/>
        </w:rPr>
      </w:pPr>
    </w:p>
    <w:p w:rsidR="004104CF" w:rsidRPr="002B5A87" w:rsidRDefault="00166C08">
      <w:pPr>
        <w:rPr>
          <w:lang w:val="ru-RU"/>
        </w:rPr>
      </w:pPr>
    </w:p>
    <w:sectPr w:rsidR="004104CF" w:rsidRPr="002B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80"/>
    <w:rsid w:val="000201AE"/>
    <w:rsid w:val="00166C08"/>
    <w:rsid w:val="002B5A87"/>
    <w:rsid w:val="00301BCA"/>
    <w:rsid w:val="006C20C7"/>
    <w:rsid w:val="009524AD"/>
    <w:rsid w:val="00CC052B"/>
    <w:rsid w:val="00D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0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Nonformat">
    <w:name w:val="ConsNonformat"/>
    <w:rsid w:val="00DC0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80"/>
    <w:rPr>
      <w:rFonts w:ascii="Tahoma" w:eastAsia="Times New Roman" w:hAnsi="Tahoma" w:cs="Tahoma"/>
      <w:noProof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08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Nonformat">
    <w:name w:val="ConsNonformat"/>
    <w:rsid w:val="00DC0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80"/>
    <w:rPr>
      <w:rFonts w:ascii="Tahoma" w:eastAsia="Times New Roman" w:hAnsi="Tahoma" w:cs="Tahoma"/>
      <w:noProof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2016-12-09T12:37:00Z</cp:lastPrinted>
  <dcterms:created xsi:type="dcterms:W3CDTF">2016-12-09T12:36:00Z</dcterms:created>
  <dcterms:modified xsi:type="dcterms:W3CDTF">2017-02-28T08:12:00Z</dcterms:modified>
</cp:coreProperties>
</file>