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D5" w:rsidRPr="009558D5" w:rsidRDefault="009558D5" w:rsidP="009558D5">
      <w:pPr>
        <w:shd w:val="clear" w:color="auto" w:fill="FAFAF9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558D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Родителям о программе «Детство»</w:t>
      </w:r>
    </w:p>
    <w:p w:rsidR="009558D5" w:rsidRDefault="009558D5" w:rsidP="009558D5">
      <w:pPr>
        <w:shd w:val="clear" w:color="auto" w:fill="FAFAF9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58D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190500" distB="190500" distL="190500" distR="1905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571625"/>
            <wp:effectExtent l="19050" t="0" r="0" b="0"/>
            <wp:wrapSquare wrapText="bothSides"/>
            <wp:docPr id="2" name="Рисунок 2" descr="http://www.kdp-spb.ru/img/kafedra/eng/nab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dp-spb.ru/img/kafedra/eng/nabor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Федеральная образовательная программа дошкольного образования «Детство» задумана коллективом авторов – преподавателей кафедры дошкольной педагогики РГПУ им. А.И. Герцена в 1990 году. В 2000 году, после десяти лет апробации в дошкольных учреждениях РФ, программа «Детство» была рекомендована Министерством образования РФ, получила статус федеральной комплексной программы дошкольного образования (учитывая особенности ступени дошкольного образования,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программа «Детство» является, по сути, документом, гарантирующим каче</w:t>
      </w:r>
      <w:r w:rsidR="00E01B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ство дошкольного образования). </w:t>
      </w:r>
    </w:p>
    <w:p w:rsidR="009558D5" w:rsidRPr="009558D5" w:rsidRDefault="009558D5" w:rsidP="009558D5">
      <w:pPr>
        <w:shd w:val="clear" w:color="auto" w:fill="FAFAF9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Уникальность программы «Детство» заключается в том, что впервые в истории отечественного дошкольного образования программу разработал коллектив кафедры учебного университета под руководством доктора педагогических наук, профессора, заведующей кафедрой В.И. Логиновой. Это единственная в стране программа дошкольного образования, созданная учеными, готовящими будущих педагогов. Традиционно все существующие программы для детских садов разрабатывались коллективами авторов научно-исследовательских институтов и центров.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 xml:space="preserve">Новизна программы определяется тем, что впервые практически реализован подход к организации целостного развития и воспитания ребенка дошкольного возраста как субъекта детской деятельности и поведения. Авторы предусмотрели для органического вхождения ребенка в современный мир широкое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 и трудом. Девиз программы </w:t>
      </w:r>
      <w:r w:rsidRPr="009558D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«Чувствовать - Познавать – Творить»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определяет три взаимосвязанных линии развития ребенка, которые 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пронизывают все разделы программы, придавая ей целостность и единую направленность. Содержательная связь между разными разделами программы позволяет педагогу интегрировать образовательное содержание при решении воспитательно-образовательных задач, что дает возможность развивать в единстве познавательную, эмоциональную и практическую сферы личности ребенка.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Программа прошла многолетнюю апробацию, зарекомендовав себя как качественный программно-методический продукт обогащенного развития детей дошкольного возраста, обеспечивающий единый процесс социализации-индивидуализации личности через осознание ребенком своих потребностей, возможностей и способностей. 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Сегодня образовательная программа «Детство» один из широко востребованных документов, в соответствии с которым работают дошкольные образовательные учреждения разных типов и видов, и категорий в России. </w:t>
      </w:r>
      <w:r w:rsidRPr="009558D5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По данным Института стратегических исследований в образовании РАО программа «Детство» занимает второе место в стране по популярности. По ней работают около 50% дошкольных образовательных учреждений Российской Федерации. 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Идеи программы постоянно обновляются и развиваются. Авторским коллективом разрабатываются инновационные педагогические технологии реализации ее содержания с учетом особенностей современных дошкольников. Библиотеку программы «Детство» составляют сегодня более 70 пособий, представляющих ее научно-методическое и методическое обеспечение.</w:t>
      </w:r>
    </w:p>
    <w:p w:rsidR="009558D5" w:rsidRDefault="009558D5" w:rsidP="00E01BBA">
      <w:pPr>
        <w:shd w:val="clear" w:color="auto" w:fill="FAFAF9"/>
        <w:tabs>
          <w:tab w:val="left" w:pos="78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адрес кафедры дошкольной педагогики регулярно приходят отзывы о программе «Детство», руководители детских садов и педагоги самых отдаленных уголков России делятся результатами ее внедрения, активно консультируются и повышают профессиональную квалификацию, в рамках опытно-экспериментальной работы разрабатывают совместно с авторами методические комплексы и рекомендации.   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 xml:space="preserve">Программа адресована широкому педагогическому сообществу: воспитателям и специалистам дошкольного образования, старшим воспитателям и руководителям ДОУ, студентам и преподавателям педагогических вузов, колледжей, 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училищ. Родителям, имеющих детей раннего и дошкольного возраста.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proofErr w:type="gramStart"/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Таким образом, конкретная научная и практическая новизна ПМК «Детство» связаны с реализацией в педагогической науке и практике идей целостного развития и воспитания ребенка дошкольного возраста как субъекта деятельности и поведения, представленных на уровне программного «продукта» и его методического обеспечения.</w:t>
      </w:r>
      <w:proofErr w:type="gramEnd"/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Практическая значимость ПМК «Детство» определяется его востребованностью на рынке образовательных услуг.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Соответствие федеральному и мировому уровням определяется федеральным статусом ПМК «Детство» и отсутствием мировых аналогов.</w:t>
      </w:r>
      <w:r w:rsidRPr="009558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  <w:t>Количество публикаций по ПМК «Детство» - более 200.</w:t>
      </w:r>
    </w:p>
    <w:p w:rsidR="009558D5" w:rsidRPr="009558D5" w:rsidRDefault="009558D5" w:rsidP="009558D5">
      <w:pPr>
        <w:shd w:val="clear" w:color="auto" w:fill="FAFAF9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77930" w:rsidRDefault="009558D5">
      <w:r w:rsidRPr="009558D5">
        <w:rPr>
          <w:noProof/>
          <w:lang w:eastAsia="ru-RU"/>
        </w:rPr>
        <w:drawing>
          <wp:inline distT="0" distB="0" distL="0" distR="0">
            <wp:extent cx="5940425" cy="4455754"/>
            <wp:effectExtent l="19050" t="0" r="3175" b="0"/>
            <wp:docPr id="3" name="Рисунок 1" descr="http://www.kdp-spb.ru/img/kafedra/eng/nabo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dp-spb.ru/img/kafedra/eng/nabor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930" w:rsidSect="00777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58D5"/>
    <w:rsid w:val="00777930"/>
    <w:rsid w:val="009558D5"/>
    <w:rsid w:val="00E01BBA"/>
    <w:rsid w:val="00F3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30"/>
  </w:style>
  <w:style w:type="paragraph" w:styleId="2">
    <w:name w:val="heading 2"/>
    <w:basedOn w:val="a"/>
    <w:link w:val="20"/>
    <w:uiPriority w:val="9"/>
    <w:qFormat/>
    <w:rsid w:val="009558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58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558D5"/>
    <w:rPr>
      <w:b/>
      <w:bCs/>
    </w:rPr>
  </w:style>
  <w:style w:type="paragraph" w:styleId="a4">
    <w:name w:val="Normal (Web)"/>
    <w:basedOn w:val="a"/>
    <w:uiPriority w:val="99"/>
    <w:semiHidden/>
    <w:unhideWhenUsed/>
    <w:rsid w:val="00955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58D5"/>
  </w:style>
  <w:style w:type="character" w:styleId="a5">
    <w:name w:val="Emphasis"/>
    <w:basedOn w:val="a0"/>
    <w:uiPriority w:val="20"/>
    <w:qFormat/>
    <w:rsid w:val="009558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5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0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3</cp:revision>
  <cp:lastPrinted>2015-06-20T04:36:00Z</cp:lastPrinted>
  <dcterms:created xsi:type="dcterms:W3CDTF">2015-06-20T04:25:00Z</dcterms:created>
  <dcterms:modified xsi:type="dcterms:W3CDTF">2016-12-15T12:55:00Z</dcterms:modified>
</cp:coreProperties>
</file>